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9007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8A518F" w:rsidRPr="00C3743D" w:rsidRDefault="008A518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9007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8A518F" w:rsidRPr="003855F1" w:rsidRDefault="008A518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A518F" w:rsidRPr="00304757" w:rsidRDefault="008A518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A518F" w:rsidRPr="0005749E" w:rsidRDefault="008A518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A518F" w:rsidRPr="00DC3360" w:rsidRDefault="008A518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78" w:type="dxa"/>
        <w:tblLook w:val="01E0"/>
      </w:tblPr>
      <w:tblGrid>
        <w:gridCol w:w="1516"/>
        <w:gridCol w:w="5500"/>
        <w:gridCol w:w="1689"/>
        <w:gridCol w:w="1773"/>
      </w:tblGrid>
      <w:tr w:rsidR="005527A4" w:rsidRPr="008A518F" w:rsidTr="008A518F">
        <w:trPr>
          <w:trHeight w:val="285"/>
        </w:trPr>
        <w:tc>
          <w:tcPr>
            <w:tcW w:w="1516" w:type="dxa"/>
          </w:tcPr>
          <w:p w:rsidR="005527A4" w:rsidRPr="008A518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00" w:type="dxa"/>
          </w:tcPr>
          <w:p w:rsidR="005527A4" w:rsidRPr="008A518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89" w:type="dxa"/>
          </w:tcPr>
          <w:p w:rsidR="005527A4" w:rsidRPr="008A518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8A518F">
              <w:rPr>
                <w:b/>
              </w:rPr>
              <w:t>Semester      :</w:t>
            </w:r>
          </w:p>
        </w:tc>
        <w:tc>
          <w:tcPr>
            <w:tcW w:w="1773" w:type="dxa"/>
          </w:tcPr>
          <w:p w:rsidR="005527A4" w:rsidRPr="008A518F" w:rsidRDefault="005527A4" w:rsidP="00875196">
            <w:pPr>
              <w:pStyle w:val="Title"/>
              <w:jc w:val="left"/>
              <w:rPr>
                <w:b/>
              </w:rPr>
            </w:pPr>
            <w:r w:rsidRPr="008A518F">
              <w:rPr>
                <w:b/>
              </w:rPr>
              <w:t>2016-17 ODD</w:t>
            </w:r>
          </w:p>
        </w:tc>
      </w:tr>
      <w:tr w:rsidR="005527A4" w:rsidRPr="008A518F" w:rsidTr="008A518F">
        <w:trPr>
          <w:trHeight w:val="285"/>
        </w:trPr>
        <w:tc>
          <w:tcPr>
            <w:tcW w:w="1516" w:type="dxa"/>
          </w:tcPr>
          <w:p w:rsidR="005527A4" w:rsidRPr="008A518F" w:rsidRDefault="005527A4" w:rsidP="00875196">
            <w:pPr>
              <w:pStyle w:val="Title"/>
              <w:jc w:val="left"/>
              <w:rPr>
                <w:b/>
              </w:rPr>
            </w:pPr>
            <w:r w:rsidRPr="008A518F">
              <w:rPr>
                <w:b/>
              </w:rPr>
              <w:t>Code           :</w:t>
            </w:r>
          </w:p>
        </w:tc>
        <w:tc>
          <w:tcPr>
            <w:tcW w:w="5500" w:type="dxa"/>
          </w:tcPr>
          <w:p w:rsidR="005527A4" w:rsidRPr="008A518F" w:rsidRDefault="002A77E6" w:rsidP="00875196">
            <w:pPr>
              <w:pStyle w:val="Title"/>
              <w:jc w:val="left"/>
              <w:rPr>
                <w:b/>
              </w:rPr>
            </w:pPr>
            <w:r w:rsidRPr="008A518F">
              <w:rPr>
                <w:b/>
              </w:rPr>
              <w:t>14EI3003</w:t>
            </w:r>
          </w:p>
        </w:tc>
        <w:tc>
          <w:tcPr>
            <w:tcW w:w="1689" w:type="dxa"/>
          </w:tcPr>
          <w:p w:rsidR="005527A4" w:rsidRPr="008A518F" w:rsidRDefault="005527A4" w:rsidP="00875196">
            <w:pPr>
              <w:pStyle w:val="Title"/>
              <w:jc w:val="left"/>
              <w:rPr>
                <w:b/>
              </w:rPr>
            </w:pPr>
            <w:r w:rsidRPr="008A518F">
              <w:rPr>
                <w:b/>
              </w:rPr>
              <w:t>Duration      :</w:t>
            </w:r>
          </w:p>
        </w:tc>
        <w:tc>
          <w:tcPr>
            <w:tcW w:w="1773" w:type="dxa"/>
          </w:tcPr>
          <w:p w:rsidR="005527A4" w:rsidRPr="008A518F" w:rsidRDefault="005527A4" w:rsidP="00875196">
            <w:pPr>
              <w:pStyle w:val="Title"/>
              <w:jc w:val="left"/>
              <w:rPr>
                <w:b/>
              </w:rPr>
            </w:pPr>
            <w:r w:rsidRPr="008A518F">
              <w:rPr>
                <w:b/>
              </w:rPr>
              <w:t>3hrs</w:t>
            </w:r>
          </w:p>
        </w:tc>
      </w:tr>
      <w:tr w:rsidR="005527A4" w:rsidRPr="008A518F" w:rsidTr="008A518F">
        <w:trPr>
          <w:trHeight w:val="285"/>
        </w:trPr>
        <w:tc>
          <w:tcPr>
            <w:tcW w:w="1516" w:type="dxa"/>
          </w:tcPr>
          <w:p w:rsidR="005527A4" w:rsidRPr="008A518F" w:rsidRDefault="005527A4" w:rsidP="00875196">
            <w:pPr>
              <w:pStyle w:val="Title"/>
              <w:jc w:val="left"/>
              <w:rPr>
                <w:b/>
              </w:rPr>
            </w:pPr>
            <w:r w:rsidRPr="008A518F">
              <w:rPr>
                <w:b/>
              </w:rPr>
              <w:t xml:space="preserve">Sub. </w:t>
            </w:r>
            <w:proofErr w:type="gramStart"/>
            <w:r w:rsidRPr="008A518F">
              <w:rPr>
                <w:b/>
              </w:rPr>
              <w:t>Name :</w:t>
            </w:r>
            <w:proofErr w:type="gramEnd"/>
          </w:p>
        </w:tc>
        <w:tc>
          <w:tcPr>
            <w:tcW w:w="5500" w:type="dxa"/>
          </w:tcPr>
          <w:p w:rsidR="005527A4" w:rsidRPr="008A518F" w:rsidRDefault="008A518F" w:rsidP="00875196">
            <w:pPr>
              <w:pStyle w:val="Title"/>
              <w:jc w:val="left"/>
              <w:rPr>
                <w:b/>
              </w:rPr>
            </w:pPr>
            <w:r w:rsidRPr="008A518F">
              <w:rPr>
                <w:b/>
                <w:szCs w:val="24"/>
              </w:rPr>
              <w:t>ADVANCED PROCESS CONTROL</w:t>
            </w:r>
          </w:p>
        </w:tc>
        <w:tc>
          <w:tcPr>
            <w:tcW w:w="1689" w:type="dxa"/>
          </w:tcPr>
          <w:p w:rsidR="005527A4" w:rsidRPr="008A518F" w:rsidRDefault="005527A4" w:rsidP="00875196">
            <w:pPr>
              <w:pStyle w:val="Title"/>
              <w:jc w:val="left"/>
              <w:rPr>
                <w:b/>
              </w:rPr>
            </w:pPr>
            <w:r w:rsidRPr="008A518F">
              <w:rPr>
                <w:b/>
              </w:rPr>
              <w:t xml:space="preserve">Max. </w:t>
            </w:r>
            <w:proofErr w:type="gramStart"/>
            <w:r w:rsidRPr="008A518F">
              <w:rPr>
                <w:b/>
              </w:rPr>
              <w:t>marks :</w:t>
            </w:r>
            <w:proofErr w:type="gramEnd"/>
          </w:p>
        </w:tc>
        <w:tc>
          <w:tcPr>
            <w:tcW w:w="1773" w:type="dxa"/>
          </w:tcPr>
          <w:p w:rsidR="005527A4" w:rsidRPr="008A518F" w:rsidRDefault="005527A4" w:rsidP="00875196">
            <w:pPr>
              <w:pStyle w:val="Title"/>
              <w:jc w:val="left"/>
              <w:rPr>
                <w:b/>
              </w:rPr>
            </w:pPr>
            <w:r w:rsidRPr="008A518F">
              <w:rPr>
                <w:b/>
              </w:rPr>
              <w:t>100</w:t>
            </w:r>
          </w:p>
        </w:tc>
      </w:tr>
    </w:tbl>
    <w:p w:rsidR="005527A4" w:rsidRDefault="00C9007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9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8A518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2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5"/>
        <w:gridCol w:w="652"/>
        <w:gridCol w:w="7726"/>
        <w:gridCol w:w="1215"/>
        <w:gridCol w:w="827"/>
      </w:tblGrid>
      <w:tr w:rsidR="005D0F4A" w:rsidRPr="004725CA" w:rsidTr="008A518F">
        <w:trPr>
          <w:trHeight w:val="6"/>
        </w:trPr>
        <w:tc>
          <w:tcPr>
            <w:tcW w:w="50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5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2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1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27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2A77E6" w:rsidRPr="00EF5853" w:rsidTr="008A518F">
        <w:trPr>
          <w:trHeight w:val="4"/>
        </w:trPr>
        <w:tc>
          <w:tcPr>
            <w:tcW w:w="505" w:type="dxa"/>
            <w:vMerge w:val="restart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1.</w:t>
            </w: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a.</w:t>
            </w:r>
          </w:p>
        </w:tc>
        <w:tc>
          <w:tcPr>
            <w:tcW w:w="7726" w:type="dxa"/>
            <w:shd w:val="clear" w:color="auto" w:fill="auto"/>
          </w:tcPr>
          <w:p w:rsidR="002A77E6" w:rsidRDefault="002A77E6" w:rsidP="002A77E6">
            <w:r>
              <w:t xml:space="preserve"> Obtain the mathematical model for  two non interacting tanks shown below. </w:t>
            </w:r>
          </w:p>
          <w:p w:rsidR="002A77E6" w:rsidRDefault="002A77E6" w:rsidP="002A77E6"/>
          <w:p w:rsidR="002A77E6" w:rsidRDefault="002A77E6" w:rsidP="002A77E6">
            <w:r w:rsidRPr="00E272AC">
              <w:rPr>
                <w:noProof/>
              </w:rPr>
              <w:drawing>
                <wp:inline distT="0" distB="0" distL="0" distR="0">
                  <wp:extent cx="3733800" cy="2181225"/>
                  <wp:effectExtent l="19050" t="0" r="0" b="0"/>
                  <wp:docPr id="10" name="Picture 10" descr="Fi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5" descr="Fi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3800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A77E6" w:rsidRPr="00CC7DDF" w:rsidRDefault="002A77E6" w:rsidP="008A518F">
            <w:pPr>
              <w:rPr>
                <w:b/>
              </w:rPr>
            </w:pPr>
            <w:r>
              <w:rPr>
                <w:bCs/>
              </w:rPr>
              <w:tab/>
            </w:r>
          </w:p>
        </w:tc>
        <w:tc>
          <w:tcPr>
            <w:tcW w:w="1215" w:type="dxa"/>
            <w:shd w:val="clear" w:color="auto" w:fill="auto"/>
          </w:tcPr>
          <w:p w:rsidR="002A77E6" w:rsidRPr="00017FCB" w:rsidRDefault="002A77E6" w:rsidP="002A77E6">
            <w:r>
              <w:t xml:space="preserve">     CO1</w:t>
            </w:r>
          </w:p>
        </w:tc>
        <w:tc>
          <w:tcPr>
            <w:tcW w:w="827" w:type="dxa"/>
            <w:shd w:val="clear" w:color="auto" w:fill="auto"/>
          </w:tcPr>
          <w:p w:rsidR="002A77E6" w:rsidRPr="009F02FE" w:rsidRDefault="002A77E6" w:rsidP="002A77E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2A77E6" w:rsidRPr="00EF5853" w:rsidTr="008A518F">
        <w:trPr>
          <w:trHeight w:val="2"/>
        </w:trPr>
        <w:tc>
          <w:tcPr>
            <w:tcW w:w="505" w:type="dxa"/>
            <w:vMerge/>
            <w:shd w:val="clear" w:color="auto" w:fill="auto"/>
          </w:tcPr>
          <w:p w:rsidR="002A77E6" w:rsidRPr="00EF5853" w:rsidRDefault="002A77E6" w:rsidP="002A77E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b.</w:t>
            </w:r>
          </w:p>
        </w:tc>
        <w:tc>
          <w:tcPr>
            <w:tcW w:w="7726" w:type="dxa"/>
            <w:shd w:val="clear" w:color="auto" w:fill="auto"/>
          </w:tcPr>
          <w:p w:rsidR="002A77E6" w:rsidRDefault="002A77E6" w:rsidP="002A77E6">
            <w:pPr>
              <w:rPr>
                <w:bCs/>
              </w:rPr>
            </w:pPr>
            <w:r>
              <w:t xml:space="preserve"> List </w:t>
            </w:r>
            <w:proofErr w:type="gramStart"/>
            <w:r>
              <w:t>the  P</w:t>
            </w:r>
            <w:proofErr w:type="gramEnd"/>
            <w:r>
              <w:t xml:space="preserve"> &amp; ID symbols shown in figure and explain the process.</w:t>
            </w:r>
            <w:r w:rsidR="00584F56">
              <w:object w:dxaOrig="8655" w:dyaOrig="86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1.75pt;height:300pt" o:ole="">
                  <v:imagedata r:id="rId9" o:title=""/>
                </v:shape>
                <o:OLEObject Type="Embed" ProgID="PBrush" ShapeID="_x0000_i1025" DrawAspect="Content" ObjectID="_1542893167" r:id="rId10"/>
              </w:object>
            </w:r>
            <w:r>
              <w:rPr>
                <w:bCs/>
              </w:rPr>
              <w:tab/>
            </w:r>
          </w:p>
          <w:p w:rsidR="002A77E6" w:rsidRPr="00CC7DDF" w:rsidRDefault="002A77E6" w:rsidP="002A77E6">
            <w:pPr>
              <w:rPr>
                <w:b/>
              </w:rPr>
            </w:pPr>
          </w:p>
        </w:tc>
        <w:tc>
          <w:tcPr>
            <w:tcW w:w="1215" w:type="dxa"/>
            <w:shd w:val="clear" w:color="auto" w:fill="auto"/>
          </w:tcPr>
          <w:p w:rsidR="002A77E6" w:rsidRPr="009F02FE" w:rsidRDefault="002A77E6" w:rsidP="002A77E6">
            <w:pPr>
              <w:jc w:val="center"/>
              <w:rPr>
                <w:bCs/>
              </w:rPr>
            </w:pPr>
            <w:r>
              <w:t>CO1</w:t>
            </w:r>
          </w:p>
        </w:tc>
        <w:tc>
          <w:tcPr>
            <w:tcW w:w="827" w:type="dxa"/>
            <w:shd w:val="clear" w:color="auto" w:fill="auto"/>
          </w:tcPr>
          <w:p w:rsidR="002A77E6" w:rsidRPr="009F02FE" w:rsidRDefault="00AC52D9" w:rsidP="002A77E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017FCB" w:rsidRPr="00EF5853" w:rsidTr="008A518F">
        <w:trPr>
          <w:trHeight w:val="4"/>
        </w:trPr>
        <w:tc>
          <w:tcPr>
            <w:tcW w:w="10925" w:type="dxa"/>
            <w:gridSpan w:val="5"/>
            <w:shd w:val="clear" w:color="auto" w:fill="auto"/>
          </w:tcPr>
          <w:p w:rsidR="00017FCB" w:rsidRPr="00EF5853" w:rsidRDefault="00017FCB" w:rsidP="00017FCB">
            <w:pPr>
              <w:ind w:right="1011"/>
              <w:jc w:val="center"/>
            </w:pPr>
            <w:r w:rsidRPr="00EF5853">
              <w:lastRenderedPageBreak/>
              <w:t>(OR)</w:t>
            </w:r>
          </w:p>
        </w:tc>
      </w:tr>
      <w:tr w:rsidR="002A77E6" w:rsidRPr="00EF5853" w:rsidTr="008A518F">
        <w:trPr>
          <w:trHeight w:val="332"/>
        </w:trPr>
        <w:tc>
          <w:tcPr>
            <w:tcW w:w="505" w:type="dxa"/>
            <w:vMerge w:val="restart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2.</w:t>
            </w: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a.</w:t>
            </w:r>
          </w:p>
        </w:tc>
        <w:tc>
          <w:tcPr>
            <w:tcW w:w="7726" w:type="dxa"/>
            <w:shd w:val="clear" w:color="auto" w:fill="auto"/>
          </w:tcPr>
          <w:p w:rsidR="002A77E6" w:rsidRPr="007754CF" w:rsidRDefault="002A77E6" w:rsidP="002A77E6">
            <w:pPr>
              <w:jc w:val="both"/>
            </w:pPr>
            <w:r>
              <w:t xml:space="preserve"> Reason out why derivative mode of control cannot be used alone.</w:t>
            </w:r>
            <w:r w:rsidRPr="007754CF">
              <w:t xml:space="preserve"> </w:t>
            </w:r>
          </w:p>
        </w:tc>
        <w:tc>
          <w:tcPr>
            <w:tcW w:w="1215" w:type="dxa"/>
            <w:shd w:val="clear" w:color="auto" w:fill="auto"/>
          </w:tcPr>
          <w:p w:rsidR="002A77E6" w:rsidRPr="00C61738" w:rsidRDefault="002A77E6" w:rsidP="008A518F">
            <w:pPr>
              <w:jc w:val="center"/>
            </w:pPr>
            <w:r>
              <w:t>CO1</w:t>
            </w:r>
          </w:p>
        </w:tc>
        <w:tc>
          <w:tcPr>
            <w:tcW w:w="827" w:type="dxa"/>
            <w:shd w:val="clear" w:color="auto" w:fill="auto"/>
          </w:tcPr>
          <w:p w:rsidR="002A77E6" w:rsidRPr="007754CF" w:rsidRDefault="002A77E6" w:rsidP="008A518F">
            <w:pPr>
              <w:jc w:val="center"/>
            </w:pPr>
            <w:r w:rsidRPr="00C61738">
              <w:rPr>
                <w:color w:val="000000"/>
              </w:rPr>
              <w:t>2</w:t>
            </w:r>
          </w:p>
        </w:tc>
      </w:tr>
      <w:tr w:rsidR="002A77E6" w:rsidRPr="00EF5853" w:rsidTr="008A518F">
        <w:trPr>
          <w:trHeight w:val="2"/>
        </w:trPr>
        <w:tc>
          <w:tcPr>
            <w:tcW w:w="505" w:type="dxa"/>
            <w:vMerge/>
            <w:shd w:val="clear" w:color="auto" w:fill="auto"/>
          </w:tcPr>
          <w:p w:rsidR="002A77E6" w:rsidRPr="00EF5853" w:rsidRDefault="002A77E6" w:rsidP="002A77E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b.</w:t>
            </w:r>
          </w:p>
        </w:tc>
        <w:tc>
          <w:tcPr>
            <w:tcW w:w="7726" w:type="dxa"/>
            <w:shd w:val="clear" w:color="auto" w:fill="auto"/>
          </w:tcPr>
          <w:p w:rsidR="002A77E6" w:rsidRDefault="002A77E6" w:rsidP="002A77E6">
            <w:pPr>
              <w:jc w:val="both"/>
            </w:pPr>
            <w:r w:rsidRPr="0089484D">
              <w:t xml:space="preserve">A proportional controller has a gain of </w:t>
            </w:r>
            <w:proofErr w:type="spellStart"/>
            <w:r w:rsidRPr="0089484D">
              <w:t>Kp</w:t>
            </w:r>
            <w:proofErr w:type="spellEnd"/>
            <w:r w:rsidRPr="0089484D">
              <w:t xml:space="preserve"> = 2.0 and Po = 50%. Plot the controller output for the error given by Fig.1.</w:t>
            </w:r>
          </w:p>
          <w:p w:rsidR="002A77E6" w:rsidRPr="008A518F" w:rsidRDefault="002A77E6" w:rsidP="008A518F">
            <w:pPr>
              <w:jc w:val="both"/>
            </w:pPr>
            <w:r w:rsidRPr="0089484D">
              <w:rPr>
                <w:noProof/>
              </w:rPr>
              <w:drawing>
                <wp:inline distT="0" distB="0" distL="0" distR="0">
                  <wp:extent cx="2889115" cy="2023353"/>
                  <wp:effectExtent l="19050" t="0" r="6485" b="0"/>
                  <wp:docPr id="12" name="Pictur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8882" cy="2023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5" w:type="dxa"/>
            <w:shd w:val="clear" w:color="auto" w:fill="auto"/>
          </w:tcPr>
          <w:p w:rsidR="002A77E6" w:rsidRPr="009F02FE" w:rsidRDefault="002A77E6" w:rsidP="002A77E6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27" w:type="dxa"/>
            <w:shd w:val="clear" w:color="auto" w:fill="auto"/>
          </w:tcPr>
          <w:p w:rsidR="002A77E6" w:rsidRPr="009F02FE" w:rsidRDefault="002A77E6" w:rsidP="002A77E6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2A77E6" w:rsidRPr="00EF5853" w:rsidTr="008A518F">
        <w:trPr>
          <w:trHeight w:val="2"/>
        </w:trPr>
        <w:tc>
          <w:tcPr>
            <w:tcW w:w="505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>
              <w:t>c.</w:t>
            </w:r>
          </w:p>
        </w:tc>
        <w:tc>
          <w:tcPr>
            <w:tcW w:w="7726" w:type="dxa"/>
            <w:shd w:val="clear" w:color="auto" w:fill="auto"/>
          </w:tcPr>
          <w:p w:rsidR="002A77E6" w:rsidRPr="0089484D" w:rsidRDefault="002A77E6" w:rsidP="008A518F">
            <w:pPr>
              <w:jc w:val="both"/>
            </w:pPr>
            <w:r>
              <w:t>Mention the characteristics of the controller employed in Iron Box.</w:t>
            </w:r>
          </w:p>
        </w:tc>
        <w:tc>
          <w:tcPr>
            <w:tcW w:w="1215" w:type="dxa"/>
            <w:shd w:val="clear" w:color="auto" w:fill="auto"/>
          </w:tcPr>
          <w:p w:rsidR="002A77E6" w:rsidRDefault="002A77E6" w:rsidP="002A77E6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27" w:type="dxa"/>
            <w:shd w:val="clear" w:color="auto" w:fill="auto"/>
          </w:tcPr>
          <w:p w:rsidR="002A77E6" w:rsidRDefault="002A77E6" w:rsidP="002A77E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2A77E6" w:rsidRPr="00EF5853" w:rsidTr="008A518F">
        <w:trPr>
          <w:trHeight w:val="2"/>
        </w:trPr>
        <w:tc>
          <w:tcPr>
            <w:tcW w:w="505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>
              <w:t>d.</w:t>
            </w:r>
          </w:p>
        </w:tc>
        <w:tc>
          <w:tcPr>
            <w:tcW w:w="7726" w:type="dxa"/>
            <w:shd w:val="clear" w:color="auto" w:fill="auto"/>
          </w:tcPr>
          <w:p w:rsidR="002A77E6" w:rsidRDefault="002A77E6" w:rsidP="002A77E6">
            <w:pPr>
              <w:jc w:val="both"/>
            </w:pPr>
            <w:r>
              <w:t>List the characteristics of floating mode of control.</w:t>
            </w:r>
          </w:p>
        </w:tc>
        <w:tc>
          <w:tcPr>
            <w:tcW w:w="1215" w:type="dxa"/>
            <w:shd w:val="clear" w:color="auto" w:fill="auto"/>
          </w:tcPr>
          <w:p w:rsidR="002A77E6" w:rsidRDefault="002A77E6" w:rsidP="002A77E6">
            <w:pPr>
              <w:jc w:val="center"/>
              <w:rPr>
                <w:bCs/>
              </w:rPr>
            </w:pPr>
            <w:r>
              <w:rPr>
                <w:bCs/>
              </w:rPr>
              <w:t>CO1</w:t>
            </w:r>
          </w:p>
        </w:tc>
        <w:tc>
          <w:tcPr>
            <w:tcW w:w="827" w:type="dxa"/>
            <w:shd w:val="clear" w:color="auto" w:fill="auto"/>
          </w:tcPr>
          <w:p w:rsidR="002A77E6" w:rsidRDefault="002A77E6" w:rsidP="002A77E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E07DCF" w:rsidRPr="00EF5853" w:rsidTr="008A518F">
        <w:trPr>
          <w:trHeight w:val="4"/>
        </w:trPr>
        <w:tc>
          <w:tcPr>
            <w:tcW w:w="505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  <w:r w:rsidRPr="00EF5853">
              <w:t>3.</w:t>
            </w:r>
          </w:p>
        </w:tc>
        <w:tc>
          <w:tcPr>
            <w:tcW w:w="652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  <w:r w:rsidRPr="00EF5853">
              <w:t>a.</w:t>
            </w:r>
          </w:p>
        </w:tc>
        <w:tc>
          <w:tcPr>
            <w:tcW w:w="7726" w:type="dxa"/>
            <w:shd w:val="clear" w:color="auto" w:fill="auto"/>
          </w:tcPr>
          <w:p w:rsidR="00E07DCF" w:rsidRPr="00235550" w:rsidRDefault="00E07DCF" w:rsidP="00E07DCF">
            <w:pPr>
              <w:jc w:val="both"/>
            </w:pPr>
            <w:r w:rsidRPr="00235550">
              <w:t>Design a controller which utilizes more than one measurement and one manipulation for CSTR.</w:t>
            </w:r>
          </w:p>
        </w:tc>
        <w:tc>
          <w:tcPr>
            <w:tcW w:w="1215" w:type="dxa"/>
            <w:shd w:val="clear" w:color="auto" w:fill="auto"/>
          </w:tcPr>
          <w:p w:rsidR="00E07DCF" w:rsidRPr="009F02FE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827" w:type="dxa"/>
            <w:shd w:val="clear" w:color="auto" w:fill="auto"/>
          </w:tcPr>
          <w:p w:rsidR="00E07DCF" w:rsidRPr="009F02FE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E07DCF" w:rsidRPr="00EF5853" w:rsidTr="008A518F">
        <w:trPr>
          <w:trHeight w:val="4"/>
        </w:trPr>
        <w:tc>
          <w:tcPr>
            <w:tcW w:w="505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  <w:r w:rsidRPr="00EF5853">
              <w:t>b.</w:t>
            </w:r>
          </w:p>
        </w:tc>
        <w:tc>
          <w:tcPr>
            <w:tcW w:w="7726" w:type="dxa"/>
            <w:shd w:val="clear" w:color="auto" w:fill="auto"/>
          </w:tcPr>
          <w:p w:rsidR="00E07DCF" w:rsidRPr="00235550" w:rsidRDefault="00E07DCF" w:rsidP="00E07DCF">
            <w:pPr>
              <w:jc w:val="both"/>
            </w:pPr>
            <w:r>
              <w:t xml:space="preserve"> Compare and contrast the features of feedback and feedforward controller.</w:t>
            </w:r>
          </w:p>
        </w:tc>
        <w:tc>
          <w:tcPr>
            <w:tcW w:w="1215" w:type="dxa"/>
            <w:shd w:val="clear" w:color="auto" w:fill="auto"/>
          </w:tcPr>
          <w:p w:rsidR="00E07DCF" w:rsidRPr="009F02FE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827" w:type="dxa"/>
            <w:shd w:val="clear" w:color="auto" w:fill="auto"/>
          </w:tcPr>
          <w:p w:rsidR="00E07DCF" w:rsidRPr="009F02FE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2A77E6" w:rsidRPr="00EF5853" w:rsidTr="008A518F">
        <w:trPr>
          <w:trHeight w:val="4"/>
        </w:trPr>
        <w:tc>
          <w:tcPr>
            <w:tcW w:w="10925" w:type="dxa"/>
            <w:gridSpan w:val="5"/>
            <w:shd w:val="clear" w:color="auto" w:fill="auto"/>
          </w:tcPr>
          <w:p w:rsidR="002A77E6" w:rsidRPr="00EF5853" w:rsidRDefault="002A77E6" w:rsidP="002A77E6">
            <w:pPr>
              <w:ind w:right="1011"/>
              <w:jc w:val="center"/>
            </w:pPr>
            <w:r w:rsidRPr="00EF5853">
              <w:t>(OR)</w:t>
            </w:r>
          </w:p>
        </w:tc>
      </w:tr>
      <w:tr w:rsidR="00E07DCF" w:rsidRPr="00EF5853" w:rsidTr="008A518F">
        <w:trPr>
          <w:trHeight w:val="215"/>
        </w:trPr>
        <w:tc>
          <w:tcPr>
            <w:tcW w:w="505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  <w:r w:rsidRPr="00EF5853">
              <w:t>4.</w:t>
            </w:r>
          </w:p>
        </w:tc>
        <w:tc>
          <w:tcPr>
            <w:tcW w:w="652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  <w:r w:rsidRPr="00EF5853">
              <w:t>a.</w:t>
            </w:r>
          </w:p>
        </w:tc>
        <w:tc>
          <w:tcPr>
            <w:tcW w:w="7726" w:type="dxa"/>
            <w:shd w:val="clear" w:color="auto" w:fill="auto"/>
          </w:tcPr>
          <w:p w:rsidR="00E07DCF" w:rsidRPr="001030C6" w:rsidRDefault="00E07DCF" w:rsidP="00E07DCF">
            <w:pPr>
              <w:jc w:val="both"/>
            </w:pPr>
            <w:r w:rsidRPr="001030C6">
              <w:t>What are the factors to be considered for the selection of control valves?</w:t>
            </w:r>
          </w:p>
        </w:tc>
        <w:tc>
          <w:tcPr>
            <w:tcW w:w="1215" w:type="dxa"/>
            <w:shd w:val="clear" w:color="auto" w:fill="auto"/>
          </w:tcPr>
          <w:p w:rsidR="00E07DCF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827" w:type="dxa"/>
            <w:shd w:val="clear" w:color="auto" w:fill="auto"/>
          </w:tcPr>
          <w:p w:rsidR="00E07DCF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E07DCF" w:rsidRPr="00EF5853" w:rsidTr="008A518F">
        <w:trPr>
          <w:trHeight w:val="4"/>
        </w:trPr>
        <w:tc>
          <w:tcPr>
            <w:tcW w:w="505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  <w:r w:rsidRPr="00EF5853">
              <w:t>b.</w:t>
            </w:r>
          </w:p>
        </w:tc>
        <w:tc>
          <w:tcPr>
            <w:tcW w:w="7726" w:type="dxa"/>
            <w:shd w:val="clear" w:color="auto" w:fill="auto"/>
          </w:tcPr>
          <w:p w:rsidR="00E07DCF" w:rsidRPr="001030C6" w:rsidRDefault="00E07DCF" w:rsidP="00E07DCF">
            <w:pPr>
              <w:jc w:val="both"/>
            </w:pPr>
            <w:r w:rsidRPr="001030C6">
              <w:t>Draw the inherent characteristics of control valves and explain.</w:t>
            </w:r>
          </w:p>
        </w:tc>
        <w:tc>
          <w:tcPr>
            <w:tcW w:w="1215" w:type="dxa"/>
            <w:shd w:val="clear" w:color="auto" w:fill="auto"/>
          </w:tcPr>
          <w:p w:rsidR="00E07DCF" w:rsidRPr="009F02FE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827" w:type="dxa"/>
            <w:shd w:val="clear" w:color="auto" w:fill="auto"/>
          </w:tcPr>
          <w:p w:rsidR="00E07DCF" w:rsidRPr="009F02FE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</w:tr>
      <w:tr w:rsidR="00E07DCF" w:rsidRPr="00EF5853" w:rsidTr="008A518F">
        <w:trPr>
          <w:trHeight w:val="3"/>
        </w:trPr>
        <w:tc>
          <w:tcPr>
            <w:tcW w:w="505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  <w:r w:rsidRPr="00EF5853">
              <w:t>c.</w:t>
            </w:r>
          </w:p>
        </w:tc>
        <w:tc>
          <w:tcPr>
            <w:tcW w:w="7726" w:type="dxa"/>
            <w:shd w:val="clear" w:color="auto" w:fill="auto"/>
          </w:tcPr>
          <w:p w:rsidR="00E07DCF" w:rsidRPr="001030C6" w:rsidRDefault="00E07DCF" w:rsidP="00E07DCF">
            <w:pPr>
              <w:jc w:val="both"/>
            </w:pPr>
            <w:r w:rsidRPr="001030C6">
              <w:t>What is meant by One quarter decay ratio?</w:t>
            </w:r>
          </w:p>
        </w:tc>
        <w:tc>
          <w:tcPr>
            <w:tcW w:w="1215" w:type="dxa"/>
            <w:shd w:val="clear" w:color="auto" w:fill="auto"/>
          </w:tcPr>
          <w:p w:rsidR="00E07DCF" w:rsidRPr="009F02FE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827" w:type="dxa"/>
            <w:shd w:val="clear" w:color="auto" w:fill="auto"/>
          </w:tcPr>
          <w:p w:rsidR="00E07DCF" w:rsidRPr="009F02FE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</w:tr>
      <w:tr w:rsidR="00E07DCF" w:rsidRPr="00EF5853" w:rsidTr="008A518F">
        <w:trPr>
          <w:trHeight w:val="4"/>
        </w:trPr>
        <w:tc>
          <w:tcPr>
            <w:tcW w:w="505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E07DCF" w:rsidRPr="00EF5853" w:rsidRDefault="00E07DCF" w:rsidP="00E07DCF">
            <w:pPr>
              <w:jc w:val="center"/>
            </w:pPr>
            <w:r w:rsidRPr="00EF5853">
              <w:t>d.</w:t>
            </w:r>
          </w:p>
        </w:tc>
        <w:tc>
          <w:tcPr>
            <w:tcW w:w="7726" w:type="dxa"/>
            <w:shd w:val="clear" w:color="auto" w:fill="auto"/>
          </w:tcPr>
          <w:p w:rsidR="00E07DCF" w:rsidRDefault="00E07DCF" w:rsidP="00E07DCF">
            <w:r w:rsidRPr="001030C6">
              <w:t>Explain the concept of Ziegler Nichol’s tuning method.</w:t>
            </w:r>
          </w:p>
        </w:tc>
        <w:tc>
          <w:tcPr>
            <w:tcW w:w="1215" w:type="dxa"/>
            <w:shd w:val="clear" w:color="auto" w:fill="auto"/>
          </w:tcPr>
          <w:p w:rsidR="00E07DCF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CO2</w:t>
            </w:r>
          </w:p>
        </w:tc>
        <w:tc>
          <w:tcPr>
            <w:tcW w:w="827" w:type="dxa"/>
            <w:shd w:val="clear" w:color="auto" w:fill="auto"/>
          </w:tcPr>
          <w:p w:rsidR="00E07DCF" w:rsidRDefault="00E07DCF" w:rsidP="00E07DCF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</w:tr>
      <w:tr w:rsidR="002A77E6" w:rsidRPr="00EF5853" w:rsidTr="008A518F">
        <w:trPr>
          <w:trHeight w:val="4"/>
        </w:trPr>
        <w:tc>
          <w:tcPr>
            <w:tcW w:w="505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5.</w:t>
            </w: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a.</w:t>
            </w:r>
          </w:p>
        </w:tc>
        <w:tc>
          <w:tcPr>
            <w:tcW w:w="7726" w:type="dxa"/>
            <w:shd w:val="clear" w:color="auto" w:fill="auto"/>
          </w:tcPr>
          <w:p w:rsidR="002A77E6" w:rsidRPr="00EF5853" w:rsidRDefault="00B46203" w:rsidP="002A77E6">
            <w:r>
              <w:t>Explain the characteristics of PI controller.</w:t>
            </w:r>
          </w:p>
        </w:tc>
        <w:tc>
          <w:tcPr>
            <w:tcW w:w="1215" w:type="dxa"/>
            <w:shd w:val="clear" w:color="auto" w:fill="auto"/>
          </w:tcPr>
          <w:p w:rsidR="002A77E6" w:rsidRPr="00875196" w:rsidRDefault="00C93966" w:rsidP="002A7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7" w:type="dxa"/>
            <w:shd w:val="clear" w:color="auto" w:fill="auto"/>
          </w:tcPr>
          <w:p w:rsidR="002A77E6" w:rsidRPr="00EF5853" w:rsidRDefault="00C93966" w:rsidP="00C93966">
            <w:pPr>
              <w:pStyle w:val="NoSpacing"/>
              <w:jc w:val="center"/>
            </w:pPr>
            <w:r>
              <w:t>10</w:t>
            </w:r>
          </w:p>
        </w:tc>
      </w:tr>
      <w:tr w:rsidR="002A77E6" w:rsidRPr="00EF5853" w:rsidTr="008A518F">
        <w:trPr>
          <w:trHeight w:val="4"/>
        </w:trPr>
        <w:tc>
          <w:tcPr>
            <w:tcW w:w="505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b.</w:t>
            </w:r>
          </w:p>
        </w:tc>
        <w:tc>
          <w:tcPr>
            <w:tcW w:w="7726" w:type="dxa"/>
            <w:shd w:val="clear" w:color="auto" w:fill="auto"/>
          </w:tcPr>
          <w:p w:rsidR="002A77E6" w:rsidRPr="00EF5853" w:rsidRDefault="00B46203" w:rsidP="002A77E6">
            <w:r>
              <w:t>What is the main problem caused by PI controller? How to overcome this?</w:t>
            </w:r>
          </w:p>
        </w:tc>
        <w:tc>
          <w:tcPr>
            <w:tcW w:w="1215" w:type="dxa"/>
            <w:shd w:val="clear" w:color="auto" w:fill="auto"/>
          </w:tcPr>
          <w:p w:rsidR="002A77E6" w:rsidRPr="00875196" w:rsidRDefault="00C93966" w:rsidP="002A7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7" w:type="dxa"/>
            <w:shd w:val="clear" w:color="auto" w:fill="auto"/>
          </w:tcPr>
          <w:p w:rsidR="002A77E6" w:rsidRPr="00EF5853" w:rsidRDefault="00C93966" w:rsidP="00C93966">
            <w:pPr>
              <w:pStyle w:val="NoSpacing"/>
              <w:jc w:val="center"/>
            </w:pPr>
            <w:r>
              <w:t>10</w:t>
            </w:r>
          </w:p>
        </w:tc>
      </w:tr>
      <w:tr w:rsidR="002A77E6" w:rsidRPr="00EF5853" w:rsidTr="008A518F">
        <w:trPr>
          <w:trHeight w:val="4"/>
        </w:trPr>
        <w:tc>
          <w:tcPr>
            <w:tcW w:w="10925" w:type="dxa"/>
            <w:gridSpan w:val="5"/>
            <w:shd w:val="clear" w:color="auto" w:fill="auto"/>
          </w:tcPr>
          <w:p w:rsidR="002A77E6" w:rsidRPr="00EF5853" w:rsidRDefault="002A77E6" w:rsidP="002A77E6">
            <w:pPr>
              <w:ind w:right="1011"/>
              <w:jc w:val="center"/>
            </w:pPr>
            <w:r w:rsidRPr="00EF5853">
              <w:t>(OR)</w:t>
            </w:r>
          </w:p>
        </w:tc>
      </w:tr>
      <w:tr w:rsidR="002A77E6" w:rsidRPr="00EF5853" w:rsidTr="008A518F">
        <w:trPr>
          <w:trHeight w:val="4"/>
        </w:trPr>
        <w:tc>
          <w:tcPr>
            <w:tcW w:w="505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6.</w:t>
            </w: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a.</w:t>
            </w:r>
          </w:p>
        </w:tc>
        <w:tc>
          <w:tcPr>
            <w:tcW w:w="7726" w:type="dxa"/>
            <w:shd w:val="clear" w:color="auto" w:fill="auto"/>
          </w:tcPr>
          <w:p w:rsidR="002A77E6" w:rsidRPr="00EF5853" w:rsidRDefault="0031290D" w:rsidP="002A77E6">
            <w:r>
              <w:t>Explain the concept of Relative gain Array and the selection of loops.</w:t>
            </w:r>
          </w:p>
        </w:tc>
        <w:tc>
          <w:tcPr>
            <w:tcW w:w="1215" w:type="dxa"/>
            <w:shd w:val="clear" w:color="auto" w:fill="auto"/>
          </w:tcPr>
          <w:p w:rsidR="002A77E6" w:rsidRPr="00875196" w:rsidRDefault="00C93966" w:rsidP="002A7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7" w:type="dxa"/>
            <w:shd w:val="clear" w:color="auto" w:fill="auto"/>
          </w:tcPr>
          <w:p w:rsidR="002A77E6" w:rsidRPr="00EF5853" w:rsidRDefault="00C93966" w:rsidP="00C93966">
            <w:pPr>
              <w:pStyle w:val="NoSpacing"/>
              <w:jc w:val="center"/>
            </w:pPr>
            <w:r>
              <w:t>10</w:t>
            </w:r>
          </w:p>
        </w:tc>
      </w:tr>
      <w:tr w:rsidR="002A77E6" w:rsidRPr="00EF5853" w:rsidTr="008A518F">
        <w:trPr>
          <w:trHeight w:val="4"/>
        </w:trPr>
        <w:tc>
          <w:tcPr>
            <w:tcW w:w="505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b.</w:t>
            </w:r>
          </w:p>
        </w:tc>
        <w:tc>
          <w:tcPr>
            <w:tcW w:w="7726" w:type="dxa"/>
            <w:shd w:val="clear" w:color="auto" w:fill="auto"/>
          </w:tcPr>
          <w:p w:rsidR="0031290D" w:rsidRDefault="0031290D" w:rsidP="0031290D">
            <w:r>
              <w:t>Consider a process with the following input-output relationships:</w:t>
            </w:r>
          </w:p>
          <w:p w:rsidR="008A518F" w:rsidRDefault="008A518F" w:rsidP="0031290D">
            <w:r w:rsidRPr="008A518F">
              <w:rPr>
                <w:position w:val="-24"/>
              </w:rPr>
              <w:object w:dxaOrig="2520" w:dyaOrig="620">
                <v:shape id="_x0000_i1026" type="#_x0000_t75" style="width:126pt;height:30.75pt" o:ole="">
                  <v:imagedata r:id="rId12" o:title=""/>
                </v:shape>
                <o:OLEObject Type="Embed" ProgID="Equation.3" ShapeID="_x0000_i1026" DrawAspect="Content" ObjectID="_1542893168" r:id="rId13"/>
              </w:object>
            </w:r>
          </w:p>
          <w:p w:rsidR="0031290D" w:rsidRDefault="00CF3578" w:rsidP="0031290D">
            <w:r w:rsidRPr="008A518F">
              <w:rPr>
                <w:position w:val="-24"/>
              </w:rPr>
              <w:object w:dxaOrig="2560" w:dyaOrig="620">
                <v:shape id="_x0000_i1027" type="#_x0000_t75" style="width:128.25pt;height:30.75pt" o:ole="">
                  <v:imagedata r:id="rId14" o:title=""/>
                </v:shape>
                <o:OLEObject Type="Embed" ProgID="Equation.3" ShapeID="_x0000_i1027" DrawAspect="Content" ObjectID="_1542893169" r:id="rId15"/>
              </w:object>
            </w:r>
          </w:p>
          <w:p w:rsidR="002A77E6" w:rsidRPr="00EF5853" w:rsidRDefault="0031290D" w:rsidP="008A518F">
            <w:r>
              <w:t>Compute the relative gains.</w:t>
            </w:r>
          </w:p>
        </w:tc>
        <w:tc>
          <w:tcPr>
            <w:tcW w:w="1215" w:type="dxa"/>
            <w:shd w:val="clear" w:color="auto" w:fill="auto"/>
          </w:tcPr>
          <w:p w:rsidR="002A77E6" w:rsidRPr="00875196" w:rsidRDefault="00C93966" w:rsidP="002A7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7" w:type="dxa"/>
            <w:shd w:val="clear" w:color="auto" w:fill="auto"/>
          </w:tcPr>
          <w:p w:rsidR="002A77E6" w:rsidRPr="00EF5853" w:rsidRDefault="00C93966" w:rsidP="00C93966">
            <w:pPr>
              <w:pStyle w:val="NoSpacing"/>
              <w:jc w:val="center"/>
            </w:pPr>
            <w:r>
              <w:t>10</w:t>
            </w:r>
          </w:p>
        </w:tc>
      </w:tr>
      <w:tr w:rsidR="002A77E6" w:rsidRPr="00EF5853" w:rsidTr="008A518F">
        <w:trPr>
          <w:trHeight w:val="4"/>
        </w:trPr>
        <w:tc>
          <w:tcPr>
            <w:tcW w:w="505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7.</w:t>
            </w: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a.</w:t>
            </w:r>
          </w:p>
        </w:tc>
        <w:tc>
          <w:tcPr>
            <w:tcW w:w="7726" w:type="dxa"/>
            <w:shd w:val="clear" w:color="auto" w:fill="auto"/>
          </w:tcPr>
          <w:p w:rsidR="002A77E6" w:rsidRPr="00EF5853" w:rsidRDefault="00E01FC8" w:rsidP="002A77E6">
            <w:r>
              <w:t>Narrate how the type of controllers are selected for various processes.</w:t>
            </w:r>
          </w:p>
        </w:tc>
        <w:tc>
          <w:tcPr>
            <w:tcW w:w="1215" w:type="dxa"/>
            <w:shd w:val="clear" w:color="auto" w:fill="auto"/>
          </w:tcPr>
          <w:p w:rsidR="002A77E6" w:rsidRPr="00875196" w:rsidRDefault="00622506" w:rsidP="002A7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7" w:type="dxa"/>
            <w:shd w:val="clear" w:color="auto" w:fill="auto"/>
          </w:tcPr>
          <w:p w:rsidR="002A77E6" w:rsidRPr="00EF5853" w:rsidRDefault="00C93966" w:rsidP="00C93966">
            <w:pPr>
              <w:pStyle w:val="NoSpacing"/>
              <w:jc w:val="center"/>
            </w:pPr>
            <w:r>
              <w:t>6</w:t>
            </w:r>
          </w:p>
        </w:tc>
      </w:tr>
      <w:tr w:rsidR="002A77E6" w:rsidRPr="00EF5853" w:rsidTr="008A518F">
        <w:trPr>
          <w:trHeight w:val="4"/>
        </w:trPr>
        <w:tc>
          <w:tcPr>
            <w:tcW w:w="505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b.</w:t>
            </w:r>
          </w:p>
        </w:tc>
        <w:tc>
          <w:tcPr>
            <w:tcW w:w="7726" w:type="dxa"/>
            <w:shd w:val="clear" w:color="auto" w:fill="auto"/>
          </w:tcPr>
          <w:p w:rsidR="002A77E6" w:rsidRPr="00EF5853" w:rsidRDefault="00E01FC8" w:rsidP="002A77E6">
            <w:r>
              <w:t xml:space="preserve">Which is the controller which employs one </w:t>
            </w:r>
            <w:proofErr w:type="spellStart"/>
            <w:r>
              <w:t>measuremen</w:t>
            </w:r>
            <w:proofErr w:type="spellEnd"/>
            <w:r>
              <w:t xml:space="preserve"> and more than one manipulated variable?. Elaborate the concept for the control of Pressure in a Steam Header.</w:t>
            </w:r>
          </w:p>
        </w:tc>
        <w:tc>
          <w:tcPr>
            <w:tcW w:w="1215" w:type="dxa"/>
            <w:shd w:val="clear" w:color="auto" w:fill="auto"/>
          </w:tcPr>
          <w:p w:rsidR="002A77E6" w:rsidRPr="00875196" w:rsidRDefault="00622506" w:rsidP="002A7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7" w:type="dxa"/>
            <w:shd w:val="clear" w:color="auto" w:fill="auto"/>
          </w:tcPr>
          <w:p w:rsidR="002A77E6" w:rsidRPr="00EF5853" w:rsidRDefault="00C93966" w:rsidP="00C93966">
            <w:pPr>
              <w:pStyle w:val="NoSpacing"/>
              <w:jc w:val="center"/>
            </w:pPr>
            <w:r>
              <w:t>7</w:t>
            </w:r>
          </w:p>
        </w:tc>
      </w:tr>
      <w:tr w:rsidR="002A77E6" w:rsidRPr="00EF5853" w:rsidTr="008A518F">
        <w:trPr>
          <w:trHeight w:val="4"/>
        </w:trPr>
        <w:tc>
          <w:tcPr>
            <w:tcW w:w="505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c.</w:t>
            </w:r>
          </w:p>
        </w:tc>
        <w:tc>
          <w:tcPr>
            <w:tcW w:w="7726" w:type="dxa"/>
            <w:shd w:val="clear" w:color="auto" w:fill="auto"/>
          </w:tcPr>
          <w:p w:rsidR="002A77E6" w:rsidRPr="00EF5853" w:rsidRDefault="00E01FC8" w:rsidP="002A77E6">
            <w:r>
              <w:t>With the block diagram, explain the two configurations of ratio control</w:t>
            </w:r>
            <w:r w:rsidR="00C93966">
              <w:t xml:space="preserve"> </w:t>
            </w:r>
            <w:r>
              <w:t>for flow control applications.</w:t>
            </w:r>
          </w:p>
        </w:tc>
        <w:tc>
          <w:tcPr>
            <w:tcW w:w="1215" w:type="dxa"/>
            <w:shd w:val="clear" w:color="auto" w:fill="auto"/>
          </w:tcPr>
          <w:p w:rsidR="002A77E6" w:rsidRPr="00875196" w:rsidRDefault="00622506" w:rsidP="002A7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7" w:type="dxa"/>
            <w:shd w:val="clear" w:color="auto" w:fill="auto"/>
          </w:tcPr>
          <w:p w:rsidR="002A77E6" w:rsidRPr="00EF5853" w:rsidRDefault="00C93966" w:rsidP="00C93966">
            <w:pPr>
              <w:pStyle w:val="NoSpacing"/>
              <w:jc w:val="center"/>
            </w:pPr>
            <w:r>
              <w:t>7</w:t>
            </w:r>
          </w:p>
        </w:tc>
      </w:tr>
      <w:tr w:rsidR="002A77E6" w:rsidRPr="00EF5853" w:rsidTr="008A518F">
        <w:trPr>
          <w:trHeight w:val="2"/>
        </w:trPr>
        <w:tc>
          <w:tcPr>
            <w:tcW w:w="10925" w:type="dxa"/>
            <w:gridSpan w:val="5"/>
            <w:shd w:val="clear" w:color="auto" w:fill="auto"/>
          </w:tcPr>
          <w:p w:rsidR="002A77E6" w:rsidRPr="00EF5853" w:rsidRDefault="002A77E6" w:rsidP="00C93966">
            <w:pPr>
              <w:ind w:right="1011"/>
              <w:jc w:val="center"/>
            </w:pPr>
            <w:r w:rsidRPr="00EF5853">
              <w:t>(OR)</w:t>
            </w:r>
          </w:p>
        </w:tc>
      </w:tr>
      <w:tr w:rsidR="002A77E6" w:rsidRPr="00EF5853" w:rsidTr="008A518F">
        <w:trPr>
          <w:trHeight w:val="2"/>
        </w:trPr>
        <w:tc>
          <w:tcPr>
            <w:tcW w:w="505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8.</w:t>
            </w: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a.</w:t>
            </w:r>
          </w:p>
        </w:tc>
        <w:tc>
          <w:tcPr>
            <w:tcW w:w="7726" w:type="dxa"/>
            <w:shd w:val="clear" w:color="auto" w:fill="auto"/>
          </w:tcPr>
          <w:p w:rsidR="002A77E6" w:rsidRPr="00EF5853" w:rsidRDefault="008A5ACD" w:rsidP="002A77E6">
            <w:r>
              <w:t>Draw the general block diagram of an adaptive control.</w:t>
            </w:r>
          </w:p>
        </w:tc>
        <w:tc>
          <w:tcPr>
            <w:tcW w:w="1215" w:type="dxa"/>
            <w:shd w:val="clear" w:color="auto" w:fill="auto"/>
          </w:tcPr>
          <w:p w:rsidR="002A77E6" w:rsidRPr="00875196" w:rsidRDefault="00622506" w:rsidP="002A7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7" w:type="dxa"/>
            <w:shd w:val="clear" w:color="auto" w:fill="auto"/>
          </w:tcPr>
          <w:p w:rsidR="002A77E6" w:rsidRPr="00EF5853" w:rsidRDefault="00C93966" w:rsidP="00C93966">
            <w:pPr>
              <w:pStyle w:val="NoSpacing"/>
              <w:jc w:val="center"/>
            </w:pPr>
            <w:r>
              <w:t>2</w:t>
            </w:r>
          </w:p>
        </w:tc>
      </w:tr>
      <w:tr w:rsidR="002A77E6" w:rsidRPr="00EF5853" w:rsidTr="008A518F">
        <w:trPr>
          <w:trHeight w:val="2"/>
        </w:trPr>
        <w:tc>
          <w:tcPr>
            <w:tcW w:w="505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2A77E6" w:rsidRPr="00EF5853" w:rsidRDefault="002A77E6" w:rsidP="002A77E6">
            <w:pPr>
              <w:jc w:val="center"/>
            </w:pPr>
            <w:r w:rsidRPr="00EF5853">
              <w:t>b.</w:t>
            </w:r>
          </w:p>
        </w:tc>
        <w:tc>
          <w:tcPr>
            <w:tcW w:w="7726" w:type="dxa"/>
            <w:shd w:val="clear" w:color="auto" w:fill="auto"/>
          </w:tcPr>
          <w:p w:rsidR="002A77E6" w:rsidRPr="00EF5853" w:rsidRDefault="0031290D" w:rsidP="002A77E6">
            <w:r>
              <w:t>Design a Model reference Adaptive Controller using MIT rule.</w:t>
            </w:r>
          </w:p>
        </w:tc>
        <w:tc>
          <w:tcPr>
            <w:tcW w:w="1215" w:type="dxa"/>
            <w:shd w:val="clear" w:color="auto" w:fill="auto"/>
          </w:tcPr>
          <w:p w:rsidR="002A77E6" w:rsidRPr="00875196" w:rsidRDefault="00622506" w:rsidP="002A77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7" w:type="dxa"/>
            <w:shd w:val="clear" w:color="auto" w:fill="auto"/>
          </w:tcPr>
          <w:p w:rsidR="002A77E6" w:rsidRPr="00EF5853" w:rsidRDefault="00C93966" w:rsidP="00C93966">
            <w:pPr>
              <w:pStyle w:val="NoSpacing"/>
              <w:jc w:val="center"/>
            </w:pPr>
            <w:r>
              <w:t>18</w:t>
            </w:r>
          </w:p>
        </w:tc>
      </w:tr>
      <w:tr w:rsidR="002A77E6" w:rsidRPr="00EF5853" w:rsidTr="008A518F">
        <w:trPr>
          <w:trHeight w:val="2"/>
        </w:trPr>
        <w:tc>
          <w:tcPr>
            <w:tcW w:w="1157" w:type="dxa"/>
            <w:gridSpan w:val="2"/>
            <w:shd w:val="clear" w:color="auto" w:fill="auto"/>
          </w:tcPr>
          <w:p w:rsidR="002A77E6" w:rsidRPr="00EF5853" w:rsidRDefault="002A77E6" w:rsidP="002A77E6">
            <w:pPr>
              <w:jc w:val="center"/>
            </w:pPr>
          </w:p>
        </w:tc>
        <w:tc>
          <w:tcPr>
            <w:tcW w:w="7726" w:type="dxa"/>
            <w:shd w:val="clear" w:color="auto" w:fill="auto"/>
          </w:tcPr>
          <w:p w:rsidR="002A77E6" w:rsidRPr="00875196" w:rsidRDefault="002A77E6" w:rsidP="002A77E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15" w:type="dxa"/>
            <w:shd w:val="clear" w:color="auto" w:fill="auto"/>
          </w:tcPr>
          <w:p w:rsidR="002A77E6" w:rsidRPr="00875196" w:rsidRDefault="002A77E6" w:rsidP="002A77E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7" w:type="dxa"/>
            <w:shd w:val="clear" w:color="auto" w:fill="auto"/>
          </w:tcPr>
          <w:p w:rsidR="002A77E6" w:rsidRPr="00EF5853" w:rsidRDefault="002A77E6" w:rsidP="00C93966">
            <w:pPr>
              <w:pStyle w:val="NoSpacing"/>
              <w:jc w:val="center"/>
            </w:pPr>
          </w:p>
        </w:tc>
      </w:tr>
      <w:tr w:rsidR="0031290D" w:rsidRPr="00EF5853" w:rsidTr="008A518F">
        <w:trPr>
          <w:trHeight w:val="2"/>
        </w:trPr>
        <w:tc>
          <w:tcPr>
            <w:tcW w:w="505" w:type="dxa"/>
            <w:shd w:val="clear" w:color="auto" w:fill="auto"/>
          </w:tcPr>
          <w:p w:rsidR="0031290D" w:rsidRPr="00EF5853" w:rsidRDefault="0031290D" w:rsidP="0031290D">
            <w:pPr>
              <w:jc w:val="center"/>
            </w:pPr>
            <w:r w:rsidRPr="00EF5853">
              <w:t>9.</w:t>
            </w:r>
          </w:p>
        </w:tc>
        <w:tc>
          <w:tcPr>
            <w:tcW w:w="652" w:type="dxa"/>
            <w:shd w:val="clear" w:color="auto" w:fill="auto"/>
          </w:tcPr>
          <w:p w:rsidR="0031290D" w:rsidRPr="00EF5853" w:rsidRDefault="0031290D" w:rsidP="0031290D">
            <w:pPr>
              <w:jc w:val="center"/>
            </w:pPr>
            <w:r w:rsidRPr="00EF5853">
              <w:t>a.</w:t>
            </w:r>
          </w:p>
        </w:tc>
        <w:tc>
          <w:tcPr>
            <w:tcW w:w="7726" w:type="dxa"/>
            <w:shd w:val="clear" w:color="auto" w:fill="auto"/>
          </w:tcPr>
          <w:p w:rsidR="0031290D" w:rsidRPr="00EF5853" w:rsidRDefault="0031290D" w:rsidP="0031290D">
            <w:r>
              <w:t>Explain the concept of interaction in a Stirred Tank Reactor.</w:t>
            </w:r>
          </w:p>
        </w:tc>
        <w:tc>
          <w:tcPr>
            <w:tcW w:w="1215" w:type="dxa"/>
            <w:shd w:val="clear" w:color="auto" w:fill="auto"/>
          </w:tcPr>
          <w:p w:rsidR="0031290D" w:rsidRPr="00875196" w:rsidRDefault="00622506" w:rsidP="00312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7" w:type="dxa"/>
            <w:shd w:val="clear" w:color="auto" w:fill="auto"/>
          </w:tcPr>
          <w:p w:rsidR="0031290D" w:rsidRPr="00EF5853" w:rsidRDefault="00C93966" w:rsidP="00C93966">
            <w:pPr>
              <w:pStyle w:val="NoSpacing"/>
              <w:jc w:val="center"/>
            </w:pPr>
            <w:r>
              <w:t>5</w:t>
            </w:r>
          </w:p>
        </w:tc>
      </w:tr>
      <w:tr w:rsidR="0031290D" w:rsidRPr="00EF5853" w:rsidTr="008A518F">
        <w:trPr>
          <w:trHeight w:val="2"/>
        </w:trPr>
        <w:tc>
          <w:tcPr>
            <w:tcW w:w="505" w:type="dxa"/>
            <w:shd w:val="clear" w:color="auto" w:fill="auto"/>
          </w:tcPr>
          <w:p w:rsidR="0031290D" w:rsidRPr="00EF5853" w:rsidRDefault="0031290D" w:rsidP="0031290D">
            <w:pPr>
              <w:jc w:val="center"/>
            </w:pPr>
          </w:p>
        </w:tc>
        <w:tc>
          <w:tcPr>
            <w:tcW w:w="652" w:type="dxa"/>
            <w:shd w:val="clear" w:color="auto" w:fill="auto"/>
          </w:tcPr>
          <w:p w:rsidR="0031290D" w:rsidRPr="00EF5853" w:rsidRDefault="0031290D" w:rsidP="0031290D">
            <w:pPr>
              <w:jc w:val="center"/>
            </w:pPr>
            <w:r w:rsidRPr="00EF5853">
              <w:t>b.</w:t>
            </w:r>
          </w:p>
        </w:tc>
        <w:tc>
          <w:tcPr>
            <w:tcW w:w="7726" w:type="dxa"/>
            <w:shd w:val="clear" w:color="auto" w:fill="auto"/>
          </w:tcPr>
          <w:p w:rsidR="0031290D" w:rsidRPr="00EF5853" w:rsidRDefault="0031290D" w:rsidP="0031290D">
            <w:r>
              <w:t>Design an Internal Model Controller</w:t>
            </w:r>
            <w:r w:rsidR="00796B22">
              <w:t>.</w:t>
            </w:r>
          </w:p>
        </w:tc>
        <w:tc>
          <w:tcPr>
            <w:tcW w:w="1215" w:type="dxa"/>
            <w:shd w:val="clear" w:color="auto" w:fill="auto"/>
          </w:tcPr>
          <w:p w:rsidR="0031290D" w:rsidRPr="00875196" w:rsidRDefault="00622506" w:rsidP="0031290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7" w:type="dxa"/>
            <w:shd w:val="clear" w:color="auto" w:fill="auto"/>
          </w:tcPr>
          <w:p w:rsidR="0031290D" w:rsidRPr="00EF5853" w:rsidRDefault="00C93966" w:rsidP="00C93966">
            <w:pPr>
              <w:pStyle w:val="NoSpacing"/>
              <w:jc w:val="center"/>
            </w:pPr>
            <w:r>
              <w:t>15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  <w:bookmarkStart w:id="0" w:name="_GoBack"/>
      <w:bookmarkEnd w:id="0"/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06C"/>
    <w:multiLevelType w:val="hybridMultilevel"/>
    <w:tmpl w:val="684C9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F55690"/>
    <w:multiLevelType w:val="hybridMultilevel"/>
    <w:tmpl w:val="FA3A3F4A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C2CC4"/>
    <w:multiLevelType w:val="hybridMultilevel"/>
    <w:tmpl w:val="93BE837A"/>
    <w:lvl w:ilvl="0" w:tplc="A98E19EA">
      <w:start w:val="1"/>
      <w:numFmt w:val="lowerLetter"/>
      <w:lvlText w:val="%1.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373B3D"/>
    <w:multiLevelType w:val="hybridMultilevel"/>
    <w:tmpl w:val="83D876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C80DA4"/>
    <w:multiLevelType w:val="hybridMultilevel"/>
    <w:tmpl w:val="1FF8EA2C"/>
    <w:lvl w:ilvl="0" w:tplc="37D2E1E8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FCB"/>
    <w:rsid w:val="00023B9E"/>
    <w:rsid w:val="00061821"/>
    <w:rsid w:val="000A2270"/>
    <w:rsid w:val="000F3EFE"/>
    <w:rsid w:val="00107578"/>
    <w:rsid w:val="001D41FE"/>
    <w:rsid w:val="001D670F"/>
    <w:rsid w:val="001E2222"/>
    <w:rsid w:val="001F54D1"/>
    <w:rsid w:val="001F7E9B"/>
    <w:rsid w:val="002A77E6"/>
    <w:rsid w:val="002D09FF"/>
    <w:rsid w:val="002D7611"/>
    <w:rsid w:val="002D76BB"/>
    <w:rsid w:val="002E336A"/>
    <w:rsid w:val="002E552A"/>
    <w:rsid w:val="00304757"/>
    <w:rsid w:val="0031290D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3302B"/>
    <w:rsid w:val="005527A4"/>
    <w:rsid w:val="00584F56"/>
    <w:rsid w:val="005D0F4A"/>
    <w:rsid w:val="005F011C"/>
    <w:rsid w:val="00622506"/>
    <w:rsid w:val="0062605C"/>
    <w:rsid w:val="00681B25"/>
    <w:rsid w:val="006C7354"/>
    <w:rsid w:val="0072310E"/>
    <w:rsid w:val="00725A0A"/>
    <w:rsid w:val="007326F6"/>
    <w:rsid w:val="00744546"/>
    <w:rsid w:val="00796B22"/>
    <w:rsid w:val="00802202"/>
    <w:rsid w:val="008176C2"/>
    <w:rsid w:val="00875196"/>
    <w:rsid w:val="00896E10"/>
    <w:rsid w:val="008A518F"/>
    <w:rsid w:val="008A56BE"/>
    <w:rsid w:val="008A5ACD"/>
    <w:rsid w:val="008B0703"/>
    <w:rsid w:val="008E00B2"/>
    <w:rsid w:val="00904D12"/>
    <w:rsid w:val="0095679B"/>
    <w:rsid w:val="009720CE"/>
    <w:rsid w:val="009934D1"/>
    <w:rsid w:val="009B53DD"/>
    <w:rsid w:val="009C5A1D"/>
    <w:rsid w:val="00AA5E39"/>
    <w:rsid w:val="00AA6B40"/>
    <w:rsid w:val="00AC52D9"/>
    <w:rsid w:val="00AE264C"/>
    <w:rsid w:val="00B009B1"/>
    <w:rsid w:val="00B2655B"/>
    <w:rsid w:val="00B46203"/>
    <w:rsid w:val="00B60E7E"/>
    <w:rsid w:val="00BA2109"/>
    <w:rsid w:val="00BA539E"/>
    <w:rsid w:val="00BB5C6B"/>
    <w:rsid w:val="00C3743D"/>
    <w:rsid w:val="00C60C6A"/>
    <w:rsid w:val="00C90077"/>
    <w:rsid w:val="00C93966"/>
    <w:rsid w:val="00C95F18"/>
    <w:rsid w:val="00CB7A50"/>
    <w:rsid w:val="00CE1825"/>
    <w:rsid w:val="00CE5503"/>
    <w:rsid w:val="00CF3578"/>
    <w:rsid w:val="00D3698C"/>
    <w:rsid w:val="00D62341"/>
    <w:rsid w:val="00D64FF9"/>
    <w:rsid w:val="00D94D54"/>
    <w:rsid w:val="00DE0497"/>
    <w:rsid w:val="00DF192A"/>
    <w:rsid w:val="00E01FC8"/>
    <w:rsid w:val="00E07DCF"/>
    <w:rsid w:val="00E70A47"/>
    <w:rsid w:val="00E824B7"/>
    <w:rsid w:val="00F11EDB"/>
    <w:rsid w:val="00F162EA"/>
    <w:rsid w:val="00F16A11"/>
    <w:rsid w:val="00F266A7"/>
    <w:rsid w:val="00F55D6F"/>
    <w:rsid w:val="00FC3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2310E"/>
    <w:rPr>
      <w:color w:val="808080"/>
    </w:rPr>
  </w:style>
  <w:style w:type="paragraph" w:styleId="NoSpacing">
    <w:name w:val="No Spacing"/>
    <w:link w:val="NoSpacingChar"/>
    <w:uiPriority w:val="1"/>
    <w:qFormat/>
    <w:rsid w:val="00C93966"/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896E1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56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w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4B4737-1D61-44AC-B4C6-55EC65CAD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22</cp:revision>
  <cp:lastPrinted>2016-12-10T11:09:00Z</cp:lastPrinted>
  <dcterms:created xsi:type="dcterms:W3CDTF">2016-11-04T06:45:00Z</dcterms:created>
  <dcterms:modified xsi:type="dcterms:W3CDTF">2016-12-10T11:10:00Z</dcterms:modified>
</cp:coreProperties>
</file>